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D1173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D1173B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продовольственных товаров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>, от 8 июня 2021 г. № 752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 xml:space="preserve">, от 28 февраля 2020 г. </w:t>
      </w:r>
      <w:r w:rsidR="00690BDD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D1173B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014546">
        <w:rPr>
          <w:sz w:val="28"/>
          <w:szCs w:val="28"/>
        </w:rPr>
        <w:t>продовольственных товаров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каб. 18, </w:t>
      </w:r>
      <w:r w:rsidR="005330C2">
        <w:rPr>
          <w:sz w:val="28"/>
          <w:szCs w:val="28"/>
        </w:rPr>
        <w:t>2</w:t>
      </w:r>
      <w:r w:rsidR="00566FB5">
        <w:rPr>
          <w:sz w:val="28"/>
          <w:szCs w:val="28"/>
        </w:rPr>
        <w:t>3</w:t>
      </w:r>
      <w:r w:rsidR="00D0721D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926E5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продовольственных товаров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D1173B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 объектов</w:t>
      </w:r>
      <w:r w:rsidR="0067002C">
        <w:rPr>
          <w:sz w:val="28"/>
          <w:szCs w:val="28"/>
        </w:rPr>
        <w:t>, согласованны</w:t>
      </w:r>
      <w:r w:rsidR="00D1173B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D1173B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сентября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августа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D1173B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E474BF">
        <w:rPr>
          <w:sz w:val="28"/>
          <w:szCs w:val="28"/>
        </w:rPr>
        <w:t>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E474BF">
        <w:rPr>
          <w:bCs/>
          <w:sz w:val="28"/>
          <w:szCs w:val="28"/>
        </w:rPr>
        <w:t xml:space="preserve">                   </w:t>
      </w:r>
      <w:r w:rsidR="00C040E1">
        <w:rPr>
          <w:bCs/>
          <w:sz w:val="28"/>
          <w:szCs w:val="28"/>
        </w:rPr>
        <w:t>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7002C">
        <w:rPr>
          <w:bCs/>
          <w:sz w:val="28"/>
          <w:szCs w:val="28"/>
        </w:rPr>
        <w:t xml:space="preserve">№ 188, </w:t>
      </w:r>
      <w:r w:rsidR="0067002C">
        <w:rPr>
          <w:sz w:val="28"/>
          <w:szCs w:val="28"/>
        </w:rPr>
        <w:t xml:space="preserve">от 7 сентября 2020 г. № 639, </w:t>
      </w:r>
      <w:r w:rsidR="00E474BF">
        <w:rPr>
          <w:sz w:val="28"/>
          <w:szCs w:val="28"/>
        </w:rPr>
        <w:t xml:space="preserve">                          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>, от 8 июня 2021 г. № 517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D1173B">
        <w:rPr>
          <w:bCs/>
          <w:sz w:val="28"/>
          <w:szCs w:val="28"/>
        </w:rPr>
        <w:t>23100</w:t>
      </w:r>
      <w:r w:rsidR="00A35FFE" w:rsidRPr="000C4439">
        <w:rPr>
          <w:bCs/>
          <w:sz w:val="28"/>
          <w:szCs w:val="28"/>
        </w:rPr>
        <w:t>(</w:t>
      </w:r>
      <w:r w:rsidR="00E474BF">
        <w:rPr>
          <w:bCs/>
          <w:sz w:val="28"/>
          <w:szCs w:val="28"/>
        </w:rPr>
        <w:t xml:space="preserve">двадцать </w:t>
      </w:r>
      <w:r w:rsidR="00D113A5">
        <w:rPr>
          <w:bCs/>
          <w:sz w:val="28"/>
          <w:szCs w:val="28"/>
        </w:rPr>
        <w:t>три</w:t>
      </w:r>
      <w:r w:rsidR="00E474BF">
        <w:rPr>
          <w:bCs/>
          <w:sz w:val="28"/>
          <w:szCs w:val="28"/>
        </w:rPr>
        <w:t xml:space="preserve"> тысячи </w:t>
      </w:r>
      <w:r w:rsidR="00D1173B">
        <w:rPr>
          <w:bCs/>
          <w:sz w:val="28"/>
          <w:szCs w:val="28"/>
        </w:rPr>
        <w:t>сто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D1173B">
        <w:rPr>
          <w:bCs/>
          <w:sz w:val="28"/>
          <w:szCs w:val="28"/>
        </w:rPr>
        <w:t xml:space="preserve"> по каждому адресу размещения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D1173B">
        <w:rPr>
          <w:sz w:val="28"/>
          <w:szCs w:val="28"/>
        </w:rPr>
        <w:t>26</w:t>
      </w:r>
      <w:r w:rsidR="005330C2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ию</w:t>
      </w:r>
      <w:r w:rsidR="00D1173B">
        <w:rPr>
          <w:sz w:val="28"/>
          <w:szCs w:val="28"/>
        </w:rPr>
        <w:t>л</w:t>
      </w:r>
      <w:r w:rsidR="00566FB5">
        <w:rPr>
          <w:sz w:val="28"/>
          <w:szCs w:val="28"/>
        </w:rPr>
        <w:t>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1</w:t>
      </w:r>
      <w:r w:rsidR="00D1173B">
        <w:rPr>
          <w:sz w:val="28"/>
          <w:szCs w:val="28"/>
        </w:rPr>
        <w:t>3</w:t>
      </w:r>
      <w:r w:rsidR="001926E5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августа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1173B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2</w:t>
      </w:r>
      <w:r w:rsidR="00566FB5">
        <w:rPr>
          <w:sz w:val="28"/>
          <w:szCs w:val="28"/>
        </w:rPr>
        <w:t>3</w:t>
      </w:r>
      <w:r w:rsidR="002D1142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августа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lastRenderedPageBreak/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</w:t>
      </w:r>
      <w:r w:rsidRPr="001C6FB4">
        <w:rPr>
          <w:sz w:val="28"/>
          <w:szCs w:val="28"/>
        </w:rPr>
        <w:lastRenderedPageBreak/>
        <w:t>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5330C2">
        <w:rPr>
          <w:sz w:val="28"/>
          <w:szCs w:val="28"/>
        </w:rPr>
        <w:t>2</w:t>
      </w:r>
      <w:r w:rsidR="00D1173B">
        <w:rPr>
          <w:sz w:val="28"/>
          <w:szCs w:val="28"/>
        </w:rPr>
        <w:t>6</w:t>
      </w:r>
      <w:r w:rsidR="007A05F1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ию</w:t>
      </w:r>
      <w:r w:rsidR="00D1173B">
        <w:rPr>
          <w:sz w:val="28"/>
          <w:szCs w:val="28"/>
        </w:rPr>
        <w:t>л</w:t>
      </w:r>
      <w:r w:rsidR="00566FB5">
        <w:rPr>
          <w:sz w:val="28"/>
          <w:szCs w:val="28"/>
        </w:rPr>
        <w:t>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184" w:rsidRDefault="009C7184">
      <w:r>
        <w:separator/>
      </w:r>
    </w:p>
  </w:endnote>
  <w:endnote w:type="continuationSeparator" w:id="1">
    <w:p w:rsidR="009C7184" w:rsidRDefault="009C7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144C90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184" w:rsidRDefault="009C7184">
      <w:r>
        <w:separator/>
      </w:r>
    </w:p>
  </w:footnote>
  <w:footnote w:type="continuationSeparator" w:id="1">
    <w:p w:rsidR="009C7184" w:rsidRDefault="009C71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144C90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144C90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D113A5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2493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3074</TotalTime>
  <Pages>1</Pages>
  <Words>2161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299</cp:revision>
  <cp:lastPrinted>2021-06-21T06:37:00Z</cp:lastPrinted>
  <dcterms:created xsi:type="dcterms:W3CDTF">2011-06-08T03:55:00Z</dcterms:created>
  <dcterms:modified xsi:type="dcterms:W3CDTF">2021-07-09T10:21:00Z</dcterms:modified>
</cp:coreProperties>
</file>